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850" w:rsidRPr="00D447E8" w:rsidRDefault="00654370" w:rsidP="00B60403">
      <w:pPr>
        <w:spacing w:line="440" w:lineRule="exact"/>
        <w:jc w:val="center"/>
        <w:rPr>
          <w:rFonts w:ascii="Franklin Gothic Book" w:eastAsia="標楷體" w:hAnsi="標楷體" w:cs="Arial"/>
          <w:b/>
          <w:sz w:val="40"/>
          <w:szCs w:val="40"/>
        </w:rPr>
      </w:pPr>
      <w:r>
        <w:rPr>
          <w:rFonts w:ascii="Franklin Gothic Book" w:eastAsia="標楷體" w:hAnsi="標楷體" w:cs="Arial" w:hint="eastAsia"/>
          <w:b/>
          <w:sz w:val="40"/>
          <w:szCs w:val="40"/>
        </w:rPr>
        <w:t>Taylor &amp; Francis</w:t>
      </w:r>
      <w:r w:rsidR="00695D67" w:rsidRPr="00D447E8">
        <w:rPr>
          <w:rFonts w:ascii="Franklin Gothic Book" w:eastAsia="標楷體" w:hAnsi="標楷體" w:cs="Arial" w:hint="eastAsia"/>
          <w:b/>
          <w:sz w:val="40"/>
          <w:szCs w:val="40"/>
        </w:rPr>
        <w:t>西文</w:t>
      </w:r>
      <w:r w:rsidR="00B60403" w:rsidRPr="00D447E8">
        <w:rPr>
          <w:rFonts w:ascii="Franklin Gothic Book" w:eastAsia="標楷體" w:hAnsi="標楷體" w:cs="Arial" w:hint="eastAsia"/>
          <w:b/>
          <w:sz w:val="40"/>
          <w:szCs w:val="40"/>
        </w:rPr>
        <w:t>學術</w:t>
      </w:r>
      <w:r w:rsidR="00695D67" w:rsidRPr="00D447E8">
        <w:rPr>
          <w:rFonts w:ascii="Franklin Gothic Book" w:eastAsia="標楷體" w:hAnsi="標楷體" w:cs="Arial" w:hint="eastAsia"/>
          <w:b/>
          <w:sz w:val="40"/>
          <w:szCs w:val="40"/>
        </w:rPr>
        <w:t>電子書</w:t>
      </w:r>
      <w:r w:rsidR="00B3719C" w:rsidRPr="00D447E8">
        <w:rPr>
          <w:rFonts w:ascii="Franklin Gothic Book" w:eastAsia="標楷體" w:hAnsi="標楷體" w:cs="Arial" w:hint="eastAsia"/>
          <w:b/>
          <w:sz w:val="40"/>
          <w:szCs w:val="40"/>
        </w:rPr>
        <w:t xml:space="preserve"> </w:t>
      </w:r>
      <w:r w:rsidR="00E34DFC" w:rsidRPr="00D447E8">
        <w:rPr>
          <w:rFonts w:ascii="Franklin Gothic Book" w:eastAsia="標楷體" w:hAnsi="標楷體" w:cs="Arial" w:hint="eastAsia"/>
          <w:b/>
          <w:sz w:val="40"/>
          <w:szCs w:val="40"/>
        </w:rPr>
        <w:t>中文簡介</w:t>
      </w:r>
    </w:p>
    <w:p w:rsidR="00654370" w:rsidRDefault="00654370" w:rsidP="00654370">
      <w:pPr>
        <w:autoSpaceDE w:val="0"/>
        <w:autoSpaceDN w:val="0"/>
        <w:adjustRightInd w:val="0"/>
        <w:jc w:val="center"/>
        <w:rPr>
          <w:rFonts w:ascii="標楷體" w:eastAsia="標楷體" w:hAnsi="標楷體" w:cs="MicrosoftJhengHeiLight"/>
          <w:kern w:val="0"/>
        </w:rPr>
      </w:pPr>
    </w:p>
    <w:p w:rsidR="00654370" w:rsidRPr="006D75F4" w:rsidRDefault="00654370" w:rsidP="00654370">
      <w:pPr>
        <w:autoSpaceDE w:val="0"/>
        <w:autoSpaceDN w:val="0"/>
        <w:adjustRightInd w:val="0"/>
        <w:jc w:val="center"/>
        <w:rPr>
          <w:rFonts w:ascii="標楷體" w:eastAsia="標楷體" w:hAnsi="標楷體" w:cs="MicrosoftJhengHeiLight"/>
          <w:b/>
          <w:kern w:val="0"/>
        </w:rPr>
      </w:pPr>
      <w:r w:rsidRPr="006D75F4">
        <w:rPr>
          <w:rFonts w:ascii="標楷體" w:eastAsia="標楷體" w:hAnsi="標楷體" w:cs="MicrosoftJhengHeiLight" w:hint="eastAsia"/>
          <w:b/>
          <w:kern w:val="0"/>
        </w:rPr>
        <w:t>在單一平台就能找到</w:t>
      </w:r>
      <w:r w:rsidRPr="006D75F4">
        <w:rPr>
          <w:rFonts w:ascii="標楷體" w:eastAsia="標楷體" w:hAnsi="標楷體" w:cs="MicrosoftJhengHeiLight"/>
          <w:b/>
          <w:kern w:val="0"/>
        </w:rPr>
        <w:t xml:space="preserve"> </w:t>
      </w:r>
      <w:r w:rsidRPr="006D75F4">
        <w:rPr>
          <w:rFonts w:ascii="標楷體" w:eastAsia="標楷體" w:hAnsi="標楷體" w:cs="OpenSans-Light"/>
          <w:b/>
          <w:kern w:val="0"/>
        </w:rPr>
        <w:t xml:space="preserve">Taylor &amp; Francis </w:t>
      </w:r>
      <w:r w:rsidRPr="006D75F4">
        <w:rPr>
          <w:rFonts w:ascii="標楷體" w:eastAsia="標楷體" w:hAnsi="標楷體" w:cs="MicrosoftJhengHeiLight" w:hint="eastAsia"/>
          <w:b/>
          <w:kern w:val="0"/>
        </w:rPr>
        <w:t>所有的電子書，全新強化功能，</w:t>
      </w:r>
    </w:p>
    <w:p w:rsidR="00E34DFC" w:rsidRPr="006D75F4" w:rsidRDefault="00654370" w:rsidP="00654370">
      <w:pPr>
        <w:spacing w:line="440" w:lineRule="exact"/>
        <w:jc w:val="center"/>
        <w:rPr>
          <w:rFonts w:ascii="標楷體" w:eastAsia="標楷體" w:hAnsi="標楷體" w:cs="MicrosoftJhengHeiLight"/>
          <w:b/>
          <w:kern w:val="0"/>
        </w:rPr>
      </w:pPr>
      <w:r w:rsidRPr="006D75F4">
        <w:rPr>
          <w:rFonts w:ascii="標楷體" w:eastAsia="標楷體" w:hAnsi="標楷體" w:cs="MicrosoftJhengHeiLight" w:hint="eastAsia"/>
          <w:b/>
          <w:kern w:val="0"/>
        </w:rPr>
        <w:t>優化使用者經驗，滿足客戶的所有需求。</w:t>
      </w:r>
    </w:p>
    <w:p w:rsidR="00654370" w:rsidRPr="00654370" w:rsidRDefault="00654370" w:rsidP="00654370">
      <w:pPr>
        <w:autoSpaceDE w:val="0"/>
        <w:autoSpaceDN w:val="0"/>
        <w:adjustRightInd w:val="0"/>
        <w:rPr>
          <w:rFonts w:ascii="標楷體" w:eastAsia="標楷體" w:hAnsi="標楷體" w:cs="MicrosoftJhengHeiLight"/>
          <w:kern w:val="0"/>
          <w:sz w:val="28"/>
          <w:szCs w:val="28"/>
        </w:rPr>
      </w:pPr>
      <w:r w:rsidRPr="00654370">
        <w:rPr>
          <w:rFonts w:ascii="標楷體" w:eastAsia="標楷體" w:hAnsi="標楷體" w:cs="OpenSans-Light"/>
          <w:kern w:val="0"/>
          <w:sz w:val="28"/>
          <w:szCs w:val="28"/>
        </w:rPr>
        <w:t xml:space="preserve">Taylor &amp; Francis </w:t>
      </w:r>
      <w:r w:rsidRPr="00654370">
        <w:rPr>
          <w:rFonts w:ascii="標楷體" w:eastAsia="標楷體" w:hAnsi="標楷體" w:cs="MicrosoftJhengHeiLight" w:hint="eastAsia"/>
          <w:kern w:val="0"/>
          <w:sz w:val="28"/>
          <w:szCs w:val="28"/>
        </w:rPr>
        <w:t>電子書提供優質的內容，包含世界知名的權威得獎文獻，以及數以千計的書目。圖書館使用者可以瀏覽各學術領域的豐富內容，從考古學到獸醫學應有盡有。</w:t>
      </w:r>
      <w:r w:rsidRPr="00654370">
        <w:rPr>
          <w:rFonts w:ascii="標楷體" w:eastAsia="標楷體" w:hAnsi="標楷體" w:cs="OpenSans-Light"/>
          <w:kern w:val="0"/>
          <w:sz w:val="28"/>
          <w:szCs w:val="28"/>
        </w:rPr>
        <w:t xml:space="preserve">Taylor &amp; Francis </w:t>
      </w:r>
      <w:r w:rsidRPr="00654370">
        <w:rPr>
          <w:rFonts w:ascii="標楷體" w:eastAsia="標楷體" w:hAnsi="標楷體" w:cs="MicrosoftJhengHeiLight" w:hint="eastAsia"/>
          <w:kern w:val="0"/>
          <w:sz w:val="28"/>
          <w:szCs w:val="28"/>
        </w:rPr>
        <w:t>電子書有館員管理專區，讓館員快速瀏覽館藏、完整使用統計報表、</w:t>
      </w:r>
      <w:r w:rsidRPr="00654370">
        <w:rPr>
          <w:rFonts w:ascii="標楷體" w:eastAsia="標楷體" w:hAnsi="標楷體" w:cs="OpenSans-Light"/>
          <w:kern w:val="0"/>
          <w:sz w:val="28"/>
          <w:szCs w:val="28"/>
        </w:rPr>
        <w:t xml:space="preserve">MARC </w:t>
      </w:r>
      <w:r w:rsidRPr="00654370">
        <w:rPr>
          <w:rFonts w:ascii="標楷體" w:eastAsia="標楷體" w:hAnsi="標楷體" w:cs="MicrosoftJhengHeiLight" w:hint="eastAsia"/>
          <w:kern w:val="0"/>
          <w:sz w:val="28"/>
          <w:szCs w:val="28"/>
        </w:rPr>
        <w:t>紀錄、閱覽權、</w:t>
      </w:r>
      <w:r w:rsidRPr="00654370">
        <w:rPr>
          <w:rFonts w:ascii="標楷體" w:eastAsia="標楷體" w:hAnsi="標楷體" w:cs="OpenSans-Light"/>
          <w:kern w:val="0"/>
          <w:sz w:val="28"/>
          <w:szCs w:val="28"/>
        </w:rPr>
        <w:t xml:space="preserve">IP </w:t>
      </w:r>
      <w:r w:rsidRPr="00654370">
        <w:rPr>
          <w:rFonts w:ascii="標楷體" w:eastAsia="標楷體" w:hAnsi="標楷體" w:cs="MicrosoftJhengHeiLight" w:hint="eastAsia"/>
          <w:kern w:val="0"/>
          <w:sz w:val="28"/>
          <w:szCs w:val="28"/>
        </w:rPr>
        <w:t>範圍等。</w:t>
      </w:r>
    </w:p>
    <w:p w:rsidR="00E34DFC" w:rsidRPr="00654370" w:rsidRDefault="00654370" w:rsidP="00654370">
      <w:pPr>
        <w:autoSpaceDE w:val="0"/>
        <w:autoSpaceDN w:val="0"/>
        <w:adjustRightInd w:val="0"/>
        <w:rPr>
          <w:rFonts w:ascii="標楷體" w:eastAsia="標楷體" w:hAnsi="標楷體" w:cs="Calibri"/>
          <w:sz w:val="28"/>
          <w:szCs w:val="28"/>
        </w:rPr>
      </w:pPr>
      <w:r w:rsidRPr="00654370">
        <w:rPr>
          <w:rFonts w:ascii="標楷體" w:eastAsia="標楷體" w:hAnsi="標楷體" w:cs="MicrosoftJhengHeiLight" w:hint="eastAsia"/>
          <w:kern w:val="0"/>
          <w:sz w:val="28"/>
          <w:szCs w:val="28"/>
        </w:rPr>
        <w:t>我們提供圖書館使用者優化的搜尋功能，章節搜尋、</w:t>
      </w:r>
      <w:r w:rsidRPr="00654370">
        <w:rPr>
          <w:rFonts w:ascii="標楷體" w:eastAsia="標楷體" w:hAnsi="標楷體" w:cs="OpenSans-Light"/>
          <w:kern w:val="0"/>
          <w:sz w:val="28"/>
          <w:szCs w:val="28"/>
        </w:rPr>
        <w:t xml:space="preserve">APA </w:t>
      </w:r>
      <w:r w:rsidRPr="00654370">
        <w:rPr>
          <w:rFonts w:ascii="標楷體" w:eastAsia="標楷體" w:hAnsi="標楷體" w:cs="MicrosoftJhengHeiLight" w:hint="eastAsia"/>
          <w:kern w:val="0"/>
          <w:sz w:val="28"/>
          <w:szCs w:val="28"/>
        </w:rPr>
        <w:t>格式的書目和其他特色功能，帶給使用者極佳使用經驗。師生可以更快找到所需內容。依據使用者的回饋和使用建議，這個新平台新增了許多特色與功能。</w:t>
      </w:r>
    </w:p>
    <w:p w:rsidR="00E34DFC" w:rsidRPr="00654370" w:rsidRDefault="00E34DFC" w:rsidP="00E34DFC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</w:p>
    <w:p w:rsidR="00654370" w:rsidRDefault="00654370" w:rsidP="00654370">
      <w:pPr>
        <w:spacing w:line="440" w:lineRule="exact"/>
        <w:jc w:val="center"/>
      </w:pPr>
      <w:r>
        <w:rPr>
          <w:rFonts w:ascii="Franklin Gothic Book" w:eastAsia="標楷體" w:hAnsi="標楷體" w:cs="Arial" w:hint="eastAsia"/>
          <w:b/>
          <w:sz w:val="40"/>
          <w:szCs w:val="40"/>
        </w:rPr>
        <w:t>Taylor &amp; Francis</w:t>
      </w:r>
      <w:r w:rsidR="00E34DFC" w:rsidRPr="00D447E8">
        <w:rPr>
          <w:rFonts w:ascii="Franklin Gothic Book" w:eastAsia="標楷體" w:hAnsi="標楷體" w:cs="Arial" w:hint="eastAsia"/>
          <w:b/>
          <w:sz w:val="40"/>
          <w:szCs w:val="40"/>
        </w:rPr>
        <w:t>西文學術電子書</w:t>
      </w:r>
      <w:r w:rsidR="00E34DFC" w:rsidRPr="00D447E8">
        <w:rPr>
          <w:rFonts w:ascii="Franklin Gothic Book" w:eastAsia="標楷體" w:hAnsi="標楷體" w:cs="Arial" w:hint="eastAsia"/>
          <w:b/>
          <w:sz w:val="40"/>
          <w:szCs w:val="40"/>
        </w:rPr>
        <w:t xml:space="preserve"> </w:t>
      </w:r>
      <w:r w:rsidR="00E34DFC" w:rsidRPr="00D447E8">
        <w:rPr>
          <w:rFonts w:ascii="Franklin Gothic Book" w:eastAsia="標楷體" w:hAnsi="標楷體" w:cs="Arial" w:hint="eastAsia"/>
          <w:b/>
          <w:sz w:val="40"/>
          <w:szCs w:val="40"/>
        </w:rPr>
        <w:t>英文簡介</w:t>
      </w:r>
    </w:p>
    <w:p w:rsidR="00E34DFC" w:rsidRPr="006D75F4" w:rsidRDefault="00654370" w:rsidP="00654370">
      <w:pPr>
        <w:spacing w:line="440" w:lineRule="exact"/>
        <w:jc w:val="center"/>
        <w:rPr>
          <w:rFonts w:ascii="Arial" w:eastAsia="標楷體" w:hAnsi="Arial" w:cs="Arial"/>
          <w:b/>
        </w:rPr>
      </w:pPr>
      <w:r w:rsidRPr="006D75F4">
        <w:rPr>
          <w:b/>
        </w:rPr>
        <w:t xml:space="preserve"> </w:t>
      </w:r>
      <w:r w:rsidRPr="006D75F4">
        <w:rPr>
          <w:rStyle w:val="A20"/>
          <w:rFonts w:ascii="Arial" w:hAnsi="Arial" w:cs="Arial"/>
          <w:b/>
          <w:color w:val="auto"/>
        </w:rPr>
        <w:t>A single destination for eBooks from Taylor &amp; Francis with increased functionality and an improved user experience to meet the needs of our customers.</w:t>
      </w:r>
    </w:p>
    <w:p w:rsidR="006D75F4" w:rsidRDefault="006D75F4" w:rsidP="006D75F4">
      <w:pPr>
        <w:pStyle w:val="Default"/>
      </w:pPr>
    </w:p>
    <w:p w:rsidR="006D75F4" w:rsidRPr="006D75F4" w:rsidRDefault="006D75F4" w:rsidP="006D75F4">
      <w:pPr>
        <w:pStyle w:val="Pa2"/>
        <w:spacing w:after="160"/>
        <w:jc w:val="both"/>
        <w:rPr>
          <w:rFonts w:ascii="Arial" w:hAnsi="Arial" w:cs="Arial"/>
          <w:sz w:val="28"/>
          <w:szCs w:val="28"/>
        </w:rPr>
      </w:pPr>
      <w:r w:rsidRPr="006D75F4">
        <w:rPr>
          <w:rFonts w:ascii="Arial" w:hAnsi="Arial" w:cs="Arial"/>
          <w:sz w:val="28"/>
          <w:szCs w:val="28"/>
        </w:rPr>
        <w:t xml:space="preserve">Taylor &amp; Francis eBooks features high quality content, including authoritative references from world-renowned and award-winning authors, across thousands of titles. Library users can access millions of pages of rich content from a full range of academic disciplines – from Archaeology to Veterinary Medicine. </w:t>
      </w:r>
    </w:p>
    <w:p w:rsidR="006D75F4" w:rsidRPr="006D75F4" w:rsidRDefault="006D75F4" w:rsidP="006D75F4">
      <w:pPr>
        <w:pStyle w:val="Pa2"/>
        <w:spacing w:after="160"/>
        <w:jc w:val="both"/>
        <w:rPr>
          <w:rFonts w:ascii="Arial" w:hAnsi="Arial" w:cs="Arial"/>
          <w:sz w:val="28"/>
          <w:szCs w:val="28"/>
        </w:rPr>
      </w:pPr>
      <w:r w:rsidRPr="006D75F4">
        <w:rPr>
          <w:rFonts w:ascii="Arial" w:hAnsi="Arial" w:cs="Arial"/>
          <w:sz w:val="28"/>
          <w:szCs w:val="28"/>
        </w:rPr>
        <w:t xml:space="preserve">Taylor &amp; Francis eBooks includes a librarian admin area which allows swift access to entitlements, full usage reporting, MARC records, licenses, IP ranges, and more. </w:t>
      </w:r>
    </w:p>
    <w:p w:rsidR="006D75F4" w:rsidRPr="006D75F4" w:rsidRDefault="006D75F4" w:rsidP="006D75F4">
      <w:pPr>
        <w:pStyle w:val="Pa2"/>
        <w:spacing w:after="160"/>
        <w:jc w:val="both"/>
        <w:rPr>
          <w:rFonts w:ascii="Arial" w:hAnsi="Arial" w:cs="Arial"/>
          <w:sz w:val="28"/>
          <w:szCs w:val="28"/>
        </w:rPr>
      </w:pPr>
      <w:r w:rsidRPr="006D75F4">
        <w:rPr>
          <w:rFonts w:ascii="Arial" w:hAnsi="Arial" w:cs="Arial"/>
          <w:sz w:val="28"/>
          <w:szCs w:val="28"/>
        </w:rPr>
        <w:t xml:space="preserve">For library users, improved search and filtering, </w:t>
      </w:r>
      <w:proofErr w:type="spellStart"/>
      <w:r w:rsidRPr="006D75F4">
        <w:rPr>
          <w:rFonts w:ascii="Arial" w:hAnsi="Arial" w:cs="Arial"/>
          <w:sz w:val="28"/>
          <w:szCs w:val="28"/>
        </w:rPr>
        <w:t>chapterization</w:t>
      </w:r>
      <w:proofErr w:type="spellEnd"/>
      <w:r w:rsidRPr="006D75F4">
        <w:rPr>
          <w:rFonts w:ascii="Arial" w:hAnsi="Arial" w:cs="Arial"/>
          <w:sz w:val="28"/>
          <w:szCs w:val="28"/>
        </w:rPr>
        <w:t xml:space="preserve">, APA format citations, and other features create an enhanced user experience; enabling the student or researcher to find the content they need faster. </w:t>
      </w:r>
    </w:p>
    <w:p w:rsidR="005712A6" w:rsidRPr="006D75F4" w:rsidRDefault="006D75F4" w:rsidP="006D75F4">
      <w:pPr>
        <w:jc w:val="both"/>
        <w:rPr>
          <w:rFonts w:ascii="Arial" w:eastAsia="標楷體" w:hAnsi="Arial" w:cs="Arial"/>
          <w:sz w:val="28"/>
          <w:szCs w:val="28"/>
        </w:rPr>
      </w:pPr>
      <w:r w:rsidRPr="006D75F4">
        <w:rPr>
          <w:rFonts w:ascii="Arial" w:hAnsi="Arial" w:cs="Arial"/>
          <w:sz w:val="28"/>
          <w:szCs w:val="28"/>
        </w:rPr>
        <w:t>This new platform provides a host of other new features and benefits and has been created based on extensive user feedback and testing.</w:t>
      </w:r>
    </w:p>
    <w:sectPr w:rsidR="005712A6" w:rsidRPr="006D75F4" w:rsidSect="006D75F4">
      <w:headerReference w:type="default" r:id="rId7"/>
      <w:type w:val="continuous"/>
      <w:pgSz w:w="11906" w:h="16838" w:code="9"/>
      <w:pgMar w:top="1276" w:right="1134" w:bottom="1134" w:left="1134" w:header="360" w:footer="992" w:gutter="0"/>
      <w:paperSrc w:first="261" w:other="26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63A" w:rsidRDefault="00B7663A">
      <w:r>
        <w:separator/>
      </w:r>
    </w:p>
  </w:endnote>
  <w:endnote w:type="continuationSeparator" w:id="0">
    <w:p w:rsidR="00B7663A" w:rsidRDefault="00B766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altName w:val="Franklin Gothic Medium"/>
    <w:charset w:val="00"/>
    <w:family w:val="swiss"/>
    <w:pitch w:val="variable"/>
    <w:sig w:usb0="00000287" w:usb1="00000000" w:usb2="00000000" w:usb3="00000000" w:csb0="0000009F" w:csb1="00000000"/>
  </w:font>
  <w:font w:name="MicrosoftJhengHeiLight">
    <w:altName w:val="超世紀中隸書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OpenSans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63A" w:rsidRDefault="00B7663A">
      <w:r>
        <w:separator/>
      </w:r>
    </w:p>
  </w:footnote>
  <w:footnote w:type="continuationSeparator" w:id="0">
    <w:p w:rsidR="00B7663A" w:rsidRDefault="00B766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A28" w:rsidRDefault="001C6A28">
    <w:pPr>
      <w:pStyle w:val="a3"/>
    </w:pPr>
    <w:r>
      <w:rPr>
        <w:rFonts w:hint="eastAsia"/>
      </w:rPr>
      <w:tab/>
    </w:r>
    <w:r>
      <w:rPr>
        <w:rFonts w:hint="eastAsia"/>
      </w:rPr>
      <w:tab/>
    </w:r>
  </w:p>
  <w:p w:rsidR="001C6A28" w:rsidRDefault="006D75F4">
    <w:pPr>
      <w:pStyle w:val="a3"/>
    </w:pPr>
    <w:r>
      <w:rPr>
        <w:noProof/>
      </w:rPr>
      <w:drawing>
        <wp:inline distT="0" distB="0" distL="0" distR="0">
          <wp:extent cx="6762750" cy="619125"/>
          <wp:effectExtent l="1905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C6A28" w:rsidRDefault="001C6A2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C31B8"/>
    <w:multiLevelType w:val="hybridMultilevel"/>
    <w:tmpl w:val="FE5A7020"/>
    <w:lvl w:ilvl="0" w:tplc="3C2496BA">
      <w:start w:val="1"/>
      <w:numFmt w:val="decimal"/>
      <w:lvlText w:val="%1."/>
      <w:lvlJc w:val="left"/>
      <w:pPr>
        <w:tabs>
          <w:tab w:val="num" w:pos="1481"/>
        </w:tabs>
        <w:ind w:left="148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81"/>
        </w:tabs>
        <w:ind w:left="208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1"/>
        </w:tabs>
        <w:ind w:left="256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1"/>
        </w:tabs>
        <w:ind w:left="304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1"/>
        </w:tabs>
        <w:ind w:left="352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1"/>
        </w:tabs>
        <w:ind w:left="400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1"/>
        </w:tabs>
        <w:ind w:left="448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1"/>
        </w:tabs>
        <w:ind w:left="496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1"/>
        </w:tabs>
        <w:ind w:left="5441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480"/>
  <w:displayHorizontalDrawingGridEvery w:val="0"/>
  <w:displayVerticalDrawingGridEvery w:val="2"/>
  <w:doNotShadeFormData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5DE3"/>
    <w:rsid w:val="000473D5"/>
    <w:rsid w:val="00051610"/>
    <w:rsid w:val="00097B52"/>
    <w:rsid w:val="000A6850"/>
    <w:rsid w:val="000C7339"/>
    <w:rsid w:val="000E68C9"/>
    <w:rsid w:val="001129FE"/>
    <w:rsid w:val="001411BC"/>
    <w:rsid w:val="001C0C1F"/>
    <w:rsid w:val="001C6A28"/>
    <w:rsid w:val="001E7FB8"/>
    <w:rsid w:val="0025097C"/>
    <w:rsid w:val="00297C51"/>
    <w:rsid w:val="003029E2"/>
    <w:rsid w:val="00343243"/>
    <w:rsid w:val="00360AA1"/>
    <w:rsid w:val="00405567"/>
    <w:rsid w:val="004B5EEB"/>
    <w:rsid w:val="004C58AF"/>
    <w:rsid w:val="00555140"/>
    <w:rsid w:val="005712A6"/>
    <w:rsid w:val="0063426F"/>
    <w:rsid w:val="00654370"/>
    <w:rsid w:val="0066191C"/>
    <w:rsid w:val="00695D67"/>
    <w:rsid w:val="006C1DA3"/>
    <w:rsid w:val="006D75F4"/>
    <w:rsid w:val="006E266B"/>
    <w:rsid w:val="00715276"/>
    <w:rsid w:val="007350F3"/>
    <w:rsid w:val="007928F4"/>
    <w:rsid w:val="0081649E"/>
    <w:rsid w:val="00820F7A"/>
    <w:rsid w:val="00830C6C"/>
    <w:rsid w:val="0083644F"/>
    <w:rsid w:val="00856E51"/>
    <w:rsid w:val="00857336"/>
    <w:rsid w:val="00867CF2"/>
    <w:rsid w:val="008C7F91"/>
    <w:rsid w:val="008E1DDE"/>
    <w:rsid w:val="00946459"/>
    <w:rsid w:val="00984A34"/>
    <w:rsid w:val="00992795"/>
    <w:rsid w:val="009C5066"/>
    <w:rsid w:val="009C5515"/>
    <w:rsid w:val="009E7131"/>
    <w:rsid w:val="00AE06BB"/>
    <w:rsid w:val="00AE3D44"/>
    <w:rsid w:val="00B1097C"/>
    <w:rsid w:val="00B13EFF"/>
    <w:rsid w:val="00B3719C"/>
    <w:rsid w:val="00B5713B"/>
    <w:rsid w:val="00B60403"/>
    <w:rsid w:val="00B7663A"/>
    <w:rsid w:val="00BA3461"/>
    <w:rsid w:val="00BB1A76"/>
    <w:rsid w:val="00C22D33"/>
    <w:rsid w:val="00C73733"/>
    <w:rsid w:val="00CE08A3"/>
    <w:rsid w:val="00CF6B5A"/>
    <w:rsid w:val="00D447E8"/>
    <w:rsid w:val="00D75157"/>
    <w:rsid w:val="00D85E8C"/>
    <w:rsid w:val="00D97A68"/>
    <w:rsid w:val="00DB2011"/>
    <w:rsid w:val="00DC5DE3"/>
    <w:rsid w:val="00E34DFC"/>
    <w:rsid w:val="00EB48D2"/>
    <w:rsid w:val="00FA4A5D"/>
    <w:rsid w:val="00FC0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6850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830C6C"/>
    <w:pPr>
      <w:keepNext/>
      <w:outlineLvl w:val="0"/>
    </w:pPr>
    <w:rPr>
      <w:rFonts w:ascii="Arial" w:eastAsia="標楷體" w:hAnsi="Arial" w:cs="Arial"/>
      <w:sz w:val="28"/>
    </w:rPr>
  </w:style>
  <w:style w:type="paragraph" w:styleId="2">
    <w:name w:val="heading 2"/>
    <w:basedOn w:val="a"/>
    <w:next w:val="a"/>
    <w:qFormat/>
    <w:rsid w:val="00830C6C"/>
    <w:pPr>
      <w:keepNext/>
      <w:snapToGrid w:val="0"/>
      <w:spacing w:line="440" w:lineRule="atLeast"/>
      <w:jc w:val="center"/>
      <w:outlineLvl w:val="1"/>
    </w:pPr>
    <w:rPr>
      <w:rFonts w:eastAsia="標楷體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30C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830C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sid w:val="00BA3461"/>
    <w:rPr>
      <w:rFonts w:ascii="Arial" w:hAnsi="Arial"/>
      <w:sz w:val="18"/>
      <w:szCs w:val="18"/>
    </w:rPr>
  </w:style>
  <w:style w:type="paragraph" w:styleId="a6">
    <w:name w:val="Date"/>
    <w:basedOn w:val="a"/>
    <w:next w:val="a"/>
    <w:rsid w:val="000A6850"/>
    <w:pPr>
      <w:jc w:val="right"/>
    </w:pPr>
    <w:rPr>
      <w:rFonts w:eastAsia="文鼎中楷"/>
      <w:sz w:val="32"/>
    </w:rPr>
  </w:style>
  <w:style w:type="paragraph" w:styleId="Web">
    <w:name w:val="Normal (Web)"/>
    <w:basedOn w:val="a"/>
    <w:rsid w:val="000A685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7">
    <w:name w:val="Table Grid"/>
    <w:basedOn w:val="a1"/>
    <w:rsid w:val="005712A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B3719C"/>
    <w:rPr>
      <w:color w:val="0000FF"/>
      <w:u w:val="single"/>
    </w:rPr>
  </w:style>
  <w:style w:type="paragraph" w:customStyle="1" w:styleId="Default">
    <w:name w:val="Default"/>
    <w:rsid w:val="00654370"/>
    <w:pPr>
      <w:widowControl w:val="0"/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A20">
    <w:name w:val="A2"/>
    <w:uiPriority w:val="99"/>
    <w:rsid w:val="00654370"/>
    <w:rPr>
      <w:rFonts w:cs="Century Gothic"/>
      <w:color w:val="000000"/>
    </w:rPr>
  </w:style>
  <w:style w:type="paragraph" w:customStyle="1" w:styleId="Pa2">
    <w:name w:val="Pa2"/>
    <w:basedOn w:val="Default"/>
    <w:next w:val="Default"/>
    <w:uiPriority w:val="99"/>
    <w:rsid w:val="006D75F4"/>
    <w:pPr>
      <w:spacing w:line="201" w:lineRule="atLeast"/>
    </w:pPr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2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nes\Application%20Data\Microsoft\Templates\&#35330;&#36092;&#30906;&#35469;&#21934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訂購確認單</Template>
  <TotalTime>1</TotalTime>
  <Pages>1</Pages>
  <Words>201</Words>
  <Characters>1152</Characters>
  <Application>Microsoft Office Word</Application>
  <DocSecurity>0</DocSecurity>
  <Lines>9</Lines>
  <Paragraphs>2</Paragraphs>
  <ScaleCrop>false</ScaleCrop>
  <Company>FLYSHEET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訂購確認單</dc:title>
  <dc:creator>InesChen</dc:creator>
  <cp:lastModifiedBy>Caroline</cp:lastModifiedBy>
  <cp:revision>3</cp:revision>
  <cp:lastPrinted>2009-04-08T08:35:00Z</cp:lastPrinted>
  <dcterms:created xsi:type="dcterms:W3CDTF">2017-10-24T08:37:00Z</dcterms:created>
  <dcterms:modified xsi:type="dcterms:W3CDTF">2017-10-25T07:50:00Z</dcterms:modified>
</cp:coreProperties>
</file>